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36" w:rsidRPr="00A03936" w:rsidRDefault="00A03936" w:rsidP="00A03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-832485</wp:posOffset>
            </wp:positionH>
            <wp:positionV relativeFrom="line">
              <wp:posOffset>-205740</wp:posOffset>
            </wp:positionV>
            <wp:extent cx="1285875" cy="1219200"/>
            <wp:effectExtent l="19050" t="0" r="9525" b="0"/>
            <wp:wrapSquare wrapText="bothSides"/>
            <wp:docPr id="7" name="bxid_592434" descr="86e62b4129dcd0149baa3efc6361614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92434" descr="86e62b4129dcd0149baa3efc6361614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93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 ОБРАЗОВАТЕЛЬНОЕ УЧРЕЖДЕНИЕ</w:t>
      </w:r>
    </w:p>
    <w:p w:rsidR="00A03936" w:rsidRPr="00A03936" w:rsidRDefault="00A03936" w:rsidP="00A03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3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03936" w:rsidRPr="00A03936" w:rsidRDefault="00A03936" w:rsidP="00A03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936">
        <w:rPr>
          <w:rFonts w:ascii="Times New Roman" w:hAnsi="Times New Roman" w:cs="Times New Roman"/>
          <w:sz w:val="28"/>
          <w:szCs w:val="28"/>
        </w:rPr>
        <w:t>"КРАСНОДАРСКИЙ ТОРГОВО-ЭКОНОМИЧЕСКИЙ КОЛЛЕДЖ"</w:t>
      </w:r>
    </w:p>
    <w:p w:rsidR="00A03936" w:rsidRPr="00A03936" w:rsidRDefault="00A03936" w:rsidP="00A03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09B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09B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09B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09B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09B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09B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09B" w:rsidRPr="002F009B" w:rsidRDefault="002F009B" w:rsidP="002F00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009B" w:rsidRPr="002F009B" w:rsidRDefault="00A03936" w:rsidP="002F00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009B">
        <w:rPr>
          <w:rFonts w:ascii="Times New Roman" w:hAnsi="Times New Roman" w:cs="Times New Roman"/>
          <w:sz w:val="32"/>
          <w:szCs w:val="32"/>
        </w:rPr>
        <w:t>Программа летней профильной смены</w:t>
      </w:r>
    </w:p>
    <w:p w:rsidR="002F009B" w:rsidRPr="002F009B" w:rsidRDefault="002F009B" w:rsidP="002F00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009B">
        <w:rPr>
          <w:rFonts w:ascii="Times New Roman" w:hAnsi="Times New Roman" w:cs="Times New Roman"/>
          <w:sz w:val="32"/>
          <w:szCs w:val="32"/>
        </w:rPr>
        <w:t>«Город мастеров»</w:t>
      </w: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936" w:rsidRDefault="00A03936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936" w:rsidRDefault="002F009B" w:rsidP="002F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EB4AA5" w:rsidRPr="00EB4AA5" w:rsidRDefault="00EB4AA5" w:rsidP="00EB4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4AA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3936" w:rsidRP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936">
        <w:rPr>
          <w:rFonts w:ascii="Times New Roman" w:hAnsi="Times New Roman" w:cs="Times New Roman"/>
          <w:sz w:val="28"/>
          <w:szCs w:val="28"/>
        </w:rPr>
        <w:t>Одним из оптимальных способов формирования профессионально</w:t>
      </w:r>
      <w:r>
        <w:rPr>
          <w:rFonts w:ascii="Times New Roman" w:hAnsi="Times New Roman" w:cs="Times New Roman"/>
          <w:sz w:val="28"/>
          <w:szCs w:val="28"/>
        </w:rPr>
        <w:t>го самоопределения школьников ГБ</w:t>
      </w:r>
      <w:r w:rsidRPr="00A03936">
        <w:rPr>
          <w:rFonts w:ascii="Times New Roman" w:hAnsi="Times New Roman" w:cs="Times New Roman"/>
          <w:sz w:val="28"/>
          <w:szCs w:val="28"/>
        </w:rPr>
        <w:t>ПОУ «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торгово-экономический </w:t>
      </w:r>
      <w:r w:rsidRPr="00A03936">
        <w:rPr>
          <w:rFonts w:ascii="Times New Roman" w:hAnsi="Times New Roman" w:cs="Times New Roman"/>
          <w:sz w:val="28"/>
          <w:szCs w:val="28"/>
        </w:rPr>
        <w:t>колледж» видит</w:t>
      </w:r>
      <w:r w:rsidR="002F009B">
        <w:rPr>
          <w:rFonts w:ascii="Times New Roman" w:hAnsi="Times New Roman" w:cs="Times New Roman"/>
          <w:sz w:val="28"/>
          <w:szCs w:val="28"/>
        </w:rPr>
        <w:t>,</w:t>
      </w:r>
      <w:r w:rsidR="002B1570">
        <w:rPr>
          <w:rFonts w:ascii="Times New Roman" w:hAnsi="Times New Roman" w:cs="Times New Roman"/>
          <w:sz w:val="28"/>
          <w:szCs w:val="28"/>
        </w:rPr>
        <w:t xml:space="preserve"> </w:t>
      </w:r>
      <w:r w:rsidRPr="00A0393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F009B">
        <w:rPr>
          <w:rFonts w:ascii="Times New Roman" w:hAnsi="Times New Roman" w:cs="Times New Roman"/>
          <w:sz w:val="28"/>
          <w:szCs w:val="28"/>
        </w:rPr>
        <w:t>интегрированного взаимодействия между колледжем – школами - базовыми предприятиями по реализации профессиональных проб учащихся.</w:t>
      </w:r>
    </w:p>
    <w:p w:rsidR="00A03936" w:rsidRPr="00A03936" w:rsidRDefault="00BC3259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>
        <w:rPr>
          <w:rFonts w:ascii="Times New Roman" w:hAnsi="Times New Roman" w:cs="Times New Roman"/>
          <w:sz w:val="28"/>
          <w:szCs w:val="28"/>
        </w:rPr>
        <w:t>С 2016</w:t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 года колледж реализует</w:t>
      </w:r>
      <w:r w:rsidR="002F009B">
        <w:rPr>
          <w:rFonts w:ascii="Times New Roman" w:hAnsi="Times New Roman" w:cs="Times New Roman"/>
          <w:sz w:val="28"/>
          <w:szCs w:val="28"/>
        </w:rPr>
        <w:t xml:space="preserve"> инновационный  </w:t>
      </w:r>
      <w:r w:rsidR="00A03936" w:rsidRPr="00A03936">
        <w:rPr>
          <w:rFonts w:ascii="Times New Roman" w:hAnsi="Times New Roman" w:cs="Times New Roman"/>
          <w:sz w:val="28"/>
          <w:szCs w:val="28"/>
        </w:rPr>
        <w:t>проект</w:t>
      </w:r>
      <w:r w:rsidR="002F009B">
        <w:rPr>
          <w:rFonts w:ascii="Times New Roman" w:hAnsi="Times New Roman" w:cs="Times New Roman"/>
          <w:sz w:val="28"/>
          <w:szCs w:val="28"/>
        </w:rPr>
        <w:t xml:space="preserve"> «Эффективное использование ресурсов колледжа и его базовых предприятий в работе центра «Профориентация на успех!»</w:t>
      </w:r>
      <w:r w:rsidR="003D6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2D0388">
        <w:rPr>
          <w:rFonts w:ascii="Times New Roman" w:hAnsi="Times New Roman" w:cs="Times New Roman"/>
          <w:sz w:val="28"/>
          <w:szCs w:val="28"/>
        </w:rPr>
        <w:t>елью которого является</w:t>
      </w:r>
      <w:r w:rsidR="003D6211">
        <w:rPr>
          <w:rFonts w:ascii="Times New Roman" w:hAnsi="Times New Roman" w:cs="Times New Roman"/>
          <w:sz w:val="28"/>
          <w:szCs w:val="28"/>
        </w:rPr>
        <w:t xml:space="preserve">: </w:t>
      </w:r>
      <w:r w:rsidR="002D0388">
        <w:rPr>
          <w:rFonts w:ascii="Times New Roman" w:hAnsi="Times New Roman" w:cs="Times New Roman"/>
          <w:sz w:val="28"/>
          <w:szCs w:val="28"/>
        </w:rPr>
        <w:t xml:space="preserve">достижение высоких результатов </w:t>
      </w:r>
      <w:proofErr w:type="spellStart"/>
      <w:r w:rsidR="002D0388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2D0388">
        <w:rPr>
          <w:rFonts w:ascii="Times New Roman" w:hAnsi="Times New Roman" w:cs="Times New Roman"/>
          <w:sz w:val="28"/>
          <w:szCs w:val="28"/>
        </w:rPr>
        <w:t xml:space="preserve"> работы в колледже путем внедрения эффективной</w:t>
      </w:r>
      <w:r w:rsidR="002D0388" w:rsidRPr="002D0388">
        <w:rPr>
          <w:rFonts w:ascii="Times New Roman" w:hAnsi="Times New Roman" w:cs="Times New Roman"/>
          <w:sz w:val="28"/>
          <w:szCs w:val="28"/>
        </w:rPr>
        <w:t xml:space="preserve"> </w:t>
      </w:r>
      <w:r w:rsidR="002D0388">
        <w:rPr>
          <w:rFonts w:ascii="Times New Roman" w:hAnsi="Times New Roman" w:cs="Times New Roman"/>
          <w:sz w:val="28"/>
          <w:szCs w:val="28"/>
        </w:rPr>
        <w:t>модели профориентационной интеграции: школа –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388">
        <w:rPr>
          <w:rFonts w:ascii="Times New Roman" w:hAnsi="Times New Roman" w:cs="Times New Roman"/>
          <w:sz w:val="28"/>
          <w:szCs w:val="28"/>
        </w:rPr>
        <w:t>- базовые предприятия.</w:t>
      </w:r>
    </w:p>
    <w:p w:rsidR="00A03936" w:rsidRPr="00A03936" w:rsidRDefault="002B1570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Профессиональная проба – это испытание, моделирующее элементы конкретного вида профессиональной деятельности, имеющее завершенный вид, способствующее сознательному, обоснованному выбору профессии.  Профессиональная проба помогает "окунуться" школьнику в будущую профессию, убедиться в ее достоинствах, определиться в недостатках. Профессиональные пробы также являются возможностью самовыражения. В процессе профессиональных проб учащиеся знакомятся с психофизиологическими, интеллектуальными и коммуникативными качествами личности, необходимыми для работы по прогнозируемой профессии (специальности), приобретают первоначальные профессиональные умения и навыки.</w:t>
      </w:r>
    </w:p>
    <w:p w:rsidR="00A03936" w:rsidRPr="00A03936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570" w:rsidRDefault="00A03936" w:rsidP="002B1570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b/>
          <w:sz w:val="28"/>
          <w:szCs w:val="28"/>
        </w:rPr>
        <w:t>Целью</w:t>
      </w:r>
      <w:r w:rsidRPr="002B1570">
        <w:rPr>
          <w:rFonts w:ascii="Times New Roman" w:hAnsi="Times New Roman" w:cs="Times New Roman"/>
          <w:sz w:val="28"/>
          <w:szCs w:val="28"/>
        </w:rPr>
        <w:t xml:space="preserve"> организации профессиональных проб колледж </w:t>
      </w:r>
      <w:proofErr w:type="gramStart"/>
      <w:r w:rsidRPr="002B1570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2B1570" w:rsidRPr="002B15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B1570" w:rsidRPr="002B1570">
        <w:t xml:space="preserve"> 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самоопредел</w:t>
      </w:r>
      <w:r w:rsidR="002B1570" w:rsidRPr="002B1570">
        <w:rPr>
          <w:rFonts w:ascii="Times New Roman" w:hAnsi="Times New Roman" w:cs="Times New Roman"/>
          <w:sz w:val="28"/>
          <w:szCs w:val="28"/>
        </w:rPr>
        <w:t>ения учащихся</w:t>
      </w:r>
      <w:r w:rsidRPr="002B15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570" w:rsidRP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 </w:t>
      </w:r>
      <w:r w:rsidRPr="002B1570">
        <w:rPr>
          <w:rFonts w:ascii="Times New Roman" w:hAnsi="Times New Roman" w:cs="Times New Roman"/>
          <w:sz w:val="28"/>
          <w:szCs w:val="28"/>
        </w:rPr>
        <w:sym w:font="Symbol" w:char="F0B7"/>
      </w:r>
      <w:r w:rsidRPr="002B1570">
        <w:rPr>
          <w:rFonts w:ascii="Times New Roman" w:hAnsi="Times New Roman" w:cs="Times New Roman"/>
          <w:sz w:val="28"/>
          <w:szCs w:val="28"/>
        </w:rPr>
        <w:t xml:space="preserve"> познакомить учащихся с профессиями и специальностями, содержанием и характером труда работников, специалистов; </w:t>
      </w:r>
    </w:p>
    <w:p w:rsid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sym w:font="Symbol" w:char="F0B7"/>
      </w:r>
      <w:r w:rsidRPr="002B1570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proofErr w:type="spellStart"/>
      <w:r w:rsidRPr="002B1570"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 w:rsidRPr="002B1570">
        <w:rPr>
          <w:rFonts w:ascii="Times New Roman" w:hAnsi="Times New Roman" w:cs="Times New Roman"/>
          <w:sz w:val="28"/>
          <w:szCs w:val="28"/>
        </w:rPr>
        <w:t xml:space="preserve"> знания, умения и навыки, опыт практической работы в конкретной профессиональной деятельности;</w:t>
      </w:r>
    </w:p>
    <w:p w:rsid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 </w:t>
      </w:r>
      <w:r w:rsidRPr="002B1570">
        <w:rPr>
          <w:rFonts w:ascii="Times New Roman" w:hAnsi="Times New Roman" w:cs="Times New Roman"/>
          <w:sz w:val="28"/>
          <w:szCs w:val="28"/>
        </w:rPr>
        <w:sym w:font="Symbol" w:char="F0B7"/>
      </w:r>
      <w:r w:rsidRPr="002B1570">
        <w:rPr>
          <w:rFonts w:ascii="Times New Roman" w:hAnsi="Times New Roman" w:cs="Times New Roman"/>
          <w:sz w:val="28"/>
          <w:szCs w:val="28"/>
        </w:rPr>
        <w:t xml:space="preserve"> развить и укрепить интерес к будущей профессии; </w:t>
      </w:r>
    </w:p>
    <w:p w:rsid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sym w:font="Symbol" w:char="F0B7"/>
      </w:r>
      <w:r w:rsidRPr="002B1570">
        <w:rPr>
          <w:rFonts w:ascii="Times New Roman" w:hAnsi="Times New Roman" w:cs="Times New Roman"/>
          <w:sz w:val="28"/>
          <w:szCs w:val="28"/>
        </w:rPr>
        <w:t xml:space="preserve"> оказать обучающимся помощь в профессиональном самоопределении;</w:t>
      </w:r>
    </w:p>
    <w:p w:rsid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sym w:font="Symbol" w:char="F0B7"/>
      </w:r>
      <w:r w:rsidRPr="002B1570">
        <w:rPr>
          <w:rFonts w:ascii="Times New Roman" w:hAnsi="Times New Roman" w:cs="Times New Roman"/>
          <w:sz w:val="28"/>
          <w:szCs w:val="28"/>
        </w:rPr>
        <w:t xml:space="preserve"> развить интереса к конкретной профессиональной деятельности; </w:t>
      </w:r>
    </w:p>
    <w:p w:rsidR="002B1570" w:rsidRPr="002B1570" w:rsidRDefault="002B1570" w:rsidP="002B157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sym w:font="Symbol" w:char="F0B7"/>
      </w:r>
      <w:r w:rsidRPr="002B1570">
        <w:rPr>
          <w:rFonts w:ascii="Times New Roman" w:hAnsi="Times New Roman" w:cs="Times New Roman"/>
          <w:sz w:val="28"/>
          <w:szCs w:val="28"/>
        </w:rPr>
        <w:t xml:space="preserve"> воспитать готовности к самостоятельному, сознательному и обоснованному выбору профессии</w:t>
      </w:r>
      <w:r w:rsidR="002D19AF">
        <w:rPr>
          <w:rFonts w:ascii="Times New Roman" w:hAnsi="Times New Roman" w:cs="Times New Roman"/>
          <w:sz w:val="28"/>
          <w:szCs w:val="28"/>
        </w:rPr>
        <w:t>.</w:t>
      </w:r>
    </w:p>
    <w:p w:rsidR="00A03936" w:rsidRPr="00A03936" w:rsidRDefault="002D19AF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Высококвалифицированный педаго</w:t>
      </w:r>
      <w:r w:rsidR="002B1570">
        <w:rPr>
          <w:rFonts w:ascii="Times New Roman" w:hAnsi="Times New Roman" w:cs="Times New Roman"/>
          <w:sz w:val="28"/>
          <w:szCs w:val="28"/>
        </w:rPr>
        <w:t>гический коллектив ГБ</w:t>
      </w:r>
      <w:r w:rsidR="00A03936" w:rsidRPr="00A03936">
        <w:rPr>
          <w:rFonts w:ascii="Times New Roman" w:hAnsi="Times New Roman" w:cs="Times New Roman"/>
          <w:sz w:val="28"/>
          <w:szCs w:val="28"/>
        </w:rPr>
        <w:t>ПОУ «</w:t>
      </w:r>
      <w:r w:rsidR="002B1570">
        <w:rPr>
          <w:rFonts w:ascii="Times New Roman" w:hAnsi="Times New Roman" w:cs="Times New Roman"/>
          <w:sz w:val="28"/>
          <w:szCs w:val="28"/>
        </w:rPr>
        <w:t xml:space="preserve">Краснодарский торгово-экономический </w:t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колледж» создает эффективные </w:t>
      </w:r>
      <w:r w:rsidR="00A03936" w:rsidRPr="00A03936">
        <w:rPr>
          <w:rFonts w:ascii="Times New Roman" w:hAnsi="Times New Roman" w:cs="Times New Roman"/>
          <w:sz w:val="28"/>
          <w:szCs w:val="28"/>
        </w:rPr>
        <w:lastRenderedPageBreak/>
        <w:t>условия для знакомства учащихся с профессиями и специальностями, содержанием и характером труда работников, специалистов; для развития и укрепления интереса к будущей профессии; оказывает методическую помощь в профессиональном самоопределении учащихся.</w:t>
      </w:r>
    </w:p>
    <w:p w:rsidR="002B1570" w:rsidRDefault="002B1570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3936" w:rsidRPr="002B1570"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 w:rsidR="00A03936" w:rsidRPr="00A03936">
        <w:rPr>
          <w:rFonts w:ascii="Times New Roman" w:hAnsi="Times New Roman" w:cs="Times New Roman"/>
          <w:sz w:val="28"/>
          <w:szCs w:val="28"/>
        </w:rPr>
        <w:t>организации профессиональных проб выступают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2B1570" w:rsidRPr="002B1570">
        <w:rPr>
          <w:rFonts w:ascii="Times New Roman" w:hAnsi="Times New Roman" w:cs="Times New Roman"/>
          <w:sz w:val="28"/>
          <w:szCs w:val="28"/>
        </w:rPr>
        <w:t xml:space="preserve"> </w:t>
      </w:r>
      <w:r w:rsidR="002B1570">
        <w:rPr>
          <w:rFonts w:ascii="Times New Roman" w:hAnsi="Times New Roman" w:cs="Times New Roman"/>
          <w:sz w:val="28"/>
          <w:szCs w:val="28"/>
        </w:rPr>
        <w:t xml:space="preserve"> </w:t>
      </w:r>
      <w:r w:rsidRPr="002B1570">
        <w:rPr>
          <w:rFonts w:ascii="Times New Roman" w:hAnsi="Times New Roman" w:cs="Times New Roman"/>
          <w:sz w:val="28"/>
          <w:szCs w:val="28"/>
        </w:rPr>
        <w:t xml:space="preserve"> экскурсий;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 практики наблюдений; 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профессиональная практика; 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участие в мастер-классах; </w:t>
      </w:r>
    </w:p>
    <w:p w:rsid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 xml:space="preserve">деловые игры; </w:t>
      </w:r>
    </w:p>
    <w:p w:rsidR="00A03936" w:rsidRPr="002B1570" w:rsidRDefault="00A03936" w:rsidP="002B15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70">
        <w:rPr>
          <w:rFonts w:ascii="Times New Roman" w:hAnsi="Times New Roman" w:cs="Times New Roman"/>
          <w:sz w:val="28"/>
          <w:szCs w:val="28"/>
        </w:rPr>
        <w:t>выполнение практических заданий.</w:t>
      </w:r>
    </w:p>
    <w:p w:rsidR="004D4C1D" w:rsidRDefault="00AD6D7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Колледж предлагает школьникам</w:t>
      </w:r>
      <w:r w:rsidR="002D19AF">
        <w:rPr>
          <w:rFonts w:ascii="Times New Roman" w:hAnsi="Times New Roman" w:cs="Times New Roman"/>
          <w:sz w:val="28"/>
          <w:szCs w:val="28"/>
        </w:rPr>
        <w:t xml:space="preserve"> в период летних каникул</w:t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 выполнить профессионал</w:t>
      </w:r>
      <w:r w:rsidR="002D19AF">
        <w:rPr>
          <w:rFonts w:ascii="Times New Roman" w:hAnsi="Times New Roman" w:cs="Times New Roman"/>
          <w:sz w:val="28"/>
          <w:szCs w:val="28"/>
        </w:rPr>
        <w:t xml:space="preserve">ьные пробы по компетенциям: </w:t>
      </w:r>
      <w:r>
        <w:rPr>
          <w:rFonts w:ascii="Times New Roman" w:hAnsi="Times New Roman" w:cs="Times New Roman"/>
          <w:sz w:val="28"/>
          <w:szCs w:val="28"/>
        </w:rPr>
        <w:t>«Туризм», «Повар-кондитер», «Экскурсовод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6D76">
        <w:rPr>
          <w:rFonts w:ascii="Times New Roman" w:hAnsi="Times New Roman" w:cs="Times New Roman"/>
          <w:sz w:val="28"/>
          <w:szCs w:val="28"/>
        </w:rPr>
        <w:t>Администрирование отеля</w:t>
      </w:r>
      <w:r>
        <w:rPr>
          <w:rFonts w:ascii="Times New Roman" w:hAnsi="Times New Roman" w:cs="Times New Roman"/>
          <w:sz w:val="28"/>
          <w:szCs w:val="28"/>
        </w:rPr>
        <w:t>», «Организация обслуживания в обще</w:t>
      </w:r>
      <w:r w:rsidR="004D4C1D">
        <w:rPr>
          <w:rFonts w:ascii="Times New Roman" w:hAnsi="Times New Roman" w:cs="Times New Roman"/>
          <w:sz w:val="28"/>
          <w:szCs w:val="28"/>
        </w:rPr>
        <w:t>ственном питании».</w:t>
      </w:r>
      <w:r w:rsidRPr="00AD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1D">
        <w:rPr>
          <w:rFonts w:ascii="Times New Roman" w:hAnsi="Times New Roman" w:cs="Times New Roman"/>
          <w:sz w:val="28"/>
          <w:szCs w:val="28"/>
        </w:rPr>
        <w:tab/>
      </w:r>
    </w:p>
    <w:p w:rsidR="00A03936" w:rsidRPr="00A03936" w:rsidRDefault="00224BE8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1D">
        <w:rPr>
          <w:rFonts w:ascii="Times New Roman" w:hAnsi="Times New Roman" w:cs="Times New Roman"/>
          <w:sz w:val="28"/>
          <w:szCs w:val="28"/>
        </w:rPr>
        <w:t xml:space="preserve">За летний  </w:t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период нахождения в колледже каждый пришедший школьник имеет индивидуальный дневник-маршрут «Мои профессиональные пробы в </w:t>
      </w:r>
      <w:r w:rsidR="00AD6D76">
        <w:rPr>
          <w:rFonts w:ascii="Times New Roman" w:hAnsi="Times New Roman" w:cs="Times New Roman"/>
          <w:sz w:val="28"/>
          <w:szCs w:val="28"/>
        </w:rPr>
        <w:t>летней смен</w:t>
      </w:r>
      <w:r w:rsidR="004D4C1D">
        <w:rPr>
          <w:rFonts w:ascii="Times New Roman" w:hAnsi="Times New Roman" w:cs="Times New Roman"/>
          <w:sz w:val="28"/>
          <w:szCs w:val="28"/>
        </w:rPr>
        <w:t>е</w:t>
      </w:r>
      <w:r w:rsidR="00A03936" w:rsidRPr="00A03936">
        <w:rPr>
          <w:rFonts w:ascii="Times New Roman" w:hAnsi="Times New Roman" w:cs="Times New Roman"/>
          <w:sz w:val="28"/>
          <w:szCs w:val="28"/>
        </w:rPr>
        <w:t>»</w:t>
      </w:r>
      <w:r w:rsidR="004D4C1D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="002D19AF">
        <w:rPr>
          <w:rFonts w:ascii="Times New Roman" w:hAnsi="Times New Roman" w:cs="Times New Roman"/>
          <w:sz w:val="28"/>
          <w:szCs w:val="28"/>
        </w:rPr>
        <w:t xml:space="preserve">, который в ходе реализации практических навыков заполняется достижениями учащегося. </w:t>
      </w:r>
    </w:p>
    <w:p w:rsidR="00A03936" w:rsidRPr="00A03936" w:rsidRDefault="002D19AF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Погружение в мир профессий для школьников начинается с вводного занятия, на котором ребята знакомятся со специальной мастерской и ее оборудованием, просматривают ролики о профессии, выслушивают мнение студентов и преподавателей колледжа о  спе</w:t>
      </w:r>
      <w:r>
        <w:rPr>
          <w:rFonts w:ascii="Times New Roman" w:hAnsi="Times New Roman" w:cs="Times New Roman"/>
          <w:sz w:val="28"/>
          <w:szCs w:val="28"/>
        </w:rPr>
        <w:t>цифики данного вида труда.</w:t>
      </w:r>
      <w:r w:rsidR="004D4C1D">
        <w:rPr>
          <w:rFonts w:ascii="Times New Roman" w:hAnsi="Times New Roman" w:cs="Times New Roman"/>
          <w:sz w:val="28"/>
          <w:szCs w:val="28"/>
        </w:rPr>
        <w:tab/>
      </w:r>
    </w:p>
    <w:p w:rsidR="00A03936" w:rsidRPr="00A03936" w:rsidRDefault="004D4C1D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Следующие занятия – практические. Ребята знакомятся с организацией рабочего места, основными материалами, оборудование</w:t>
      </w:r>
      <w:r w:rsidR="002D19AF">
        <w:rPr>
          <w:rFonts w:ascii="Times New Roman" w:hAnsi="Times New Roman" w:cs="Times New Roman"/>
          <w:sz w:val="28"/>
          <w:szCs w:val="28"/>
        </w:rPr>
        <w:t xml:space="preserve">м, технологическими операциями и непосредственно участвуют в реализации профессиональных проб выбранной компетенции. </w:t>
      </w:r>
      <w:r w:rsidR="00A03936" w:rsidRPr="00A03936">
        <w:rPr>
          <w:rFonts w:ascii="Times New Roman" w:hAnsi="Times New Roman" w:cs="Times New Roman"/>
          <w:sz w:val="28"/>
          <w:szCs w:val="28"/>
        </w:rPr>
        <w:t>Все эти работы</w:t>
      </w:r>
      <w:r w:rsidR="002D19AF">
        <w:rPr>
          <w:rFonts w:ascii="Times New Roman" w:hAnsi="Times New Roman" w:cs="Times New Roman"/>
          <w:sz w:val="28"/>
          <w:szCs w:val="28"/>
        </w:rPr>
        <w:t xml:space="preserve"> </w:t>
      </w:r>
      <w:r w:rsidR="00A03936" w:rsidRPr="00A03936">
        <w:rPr>
          <w:rFonts w:ascii="Times New Roman" w:hAnsi="Times New Roman" w:cs="Times New Roman"/>
          <w:sz w:val="28"/>
          <w:szCs w:val="28"/>
        </w:rPr>
        <w:t>сопровождаются грамотным педагогическим руководством.</w:t>
      </w:r>
    </w:p>
    <w:p w:rsidR="00A03936" w:rsidRPr="00A03936" w:rsidRDefault="007C5AC3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3936" w:rsidRPr="007C5AC3">
        <w:rPr>
          <w:rFonts w:ascii="Times New Roman" w:hAnsi="Times New Roman" w:cs="Times New Roman"/>
          <w:b/>
          <w:sz w:val="28"/>
          <w:szCs w:val="28"/>
        </w:rPr>
        <w:t>1.</w:t>
      </w:r>
      <w:r w:rsidR="00A03936" w:rsidRPr="00A03936">
        <w:rPr>
          <w:rFonts w:ascii="Times New Roman" w:hAnsi="Times New Roman" w:cs="Times New Roman"/>
          <w:sz w:val="28"/>
          <w:szCs w:val="28"/>
        </w:rPr>
        <w:t>Подготовка преподавателя (учителя, мастера) к проведению занятий по профессиональным пробам.</w:t>
      </w:r>
    </w:p>
    <w:p w:rsidR="00A03936" w:rsidRPr="00A03936" w:rsidRDefault="00224BE8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Каждым </w:t>
      </w:r>
      <w:proofErr w:type="spellStart"/>
      <w:r w:rsidR="00A03936" w:rsidRPr="00A03936">
        <w:rPr>
          <w:rFonts w:ascii="Times New Roman" w:hAnsi="Times New Roman" w:cs="Times New Roman"/>
          <w:sz w:val="28"/>
          <w:szCs w:val="28"/>
        </w:rPr>
        <w:t>педработником</w:t>
      </w:r>
      <w:proofErr w:type="spellEnd"/>
      <w:r w:rsidR="00A03936" w:rsidRPr="00A03936">
        <w:rPr>
          <w:rFonts w:ascii="Times New Roman" w:hAnsi="Times New Roman" w:cs="Times New Roman"/>
          <w:sz w:val="28"/>
          <w:szCs w:val="28"/>
        </w:rPr>
        <w:t xml:space="preserve">  подготавливается дидактический материал: </w:t>
      </w:r>
      <w:proofErr w:type="spellStart"/>
      <w:r w:rsidR="00A03936" w:rsidRPr="00A03936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A03936" w:rsidRPr="00A03936">
        <w:rPr>
          <w:rFonts w:ascii="Times New Roman" w:hAnsi="Times New Roman" w:cs="Times New Roman"/>
          <w:sz w:val="28"/>
          <w:szCs w:val="28"/>
        </w:rPr>
        <w:t xml:space="preserve"> на профессии и специальности, с которыми учащиеся будут знакомиться при выполнении профессиональных проб; классификации профессий для составления формул профессий и формул профессиональной деятельности школьников при выполнении заданий профессиональных проб; тестовые задания для выявления уровня подготовленности школьников и </w:t>
      </w:r>
      <w:r w:rsidR="00A03936" w:rsidRPr="00A03936">
        <w:rPr>
          <w:rFonts w:ascii="Times New Roman" w:hAnsi="Times New Roman" w:cs="Times New Roman"/>
          <w:sz w:val="28"/>
          <w:szCs w:val="28"/>
        </w:rPr>
        <w:lastRenderedPageBreak/>
        <w:t>уровня развития компетенций комментарии специалистов к ним;</w:t>
      </w:r>
      <w:r w:rsidR="00263D37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и наглядные пособия для демонстрации </w:t>
      </w:r>
      <w:r w:rsidR="00263D37">
        <w:rPr>
          <w:rFonts w:ascii="Times New Roman" w:hAnsi="Times New Roman" w:cs="Times New Roman"/>
          <w:sz w:val="28"/>
          <w:szCs w:val="28"/>
        </w:rPr>
        <w:t>практических заданий.</w:t>
      </w:r>
    </w:p>
    <w:p w:rsidR="00A03936" w:rsidRPr="00A03936" w:rsidRDefault="00EB0E8E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Преподаватели разрабатывают  содержание профессиональных проб с учетом возрастных, индивидуальных, гендерных особенностей школьников,  уровней сложности выполнения заданий; с выделением этапов. Идет подбор инструментов, технологической документации, оснастки для их выполнения; разрабатываются  критерии оценки выполнения профессиональных проб или их этапов. (При этом подходы к оцениванию результатов учащихся могут быть различными — от традиционной пятибалльной системы оценок до выделения уровней качества выполнения заданий)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936" w:rsidRPr="00A03936" w:rsidRDefault="00263D37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A03936" w:rsidRPr="00A03936">
        <w:rPr>
          <w:rFonts w:ascii="Times New Roman" w:hAnsi="Times New Roman" w:cs="Times New Roman"/>
          <w:sz w:val="28"/>
          <w:szCs w:val="28"/>
        </w:rPr>
        <w:t>.Ознакомление школьников с требованиями профессий к специалистам и содержанием профессиональной деятельности, в сфере которой организуют пробы.</w:t>
      </w:r>
    </w:p>
    <w:p w:rsidR="00A03936" w:rsidRPr="00A03936" w:rsidRDefault="00263D37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 xml:space="preserve">Преподаватель знакомит учащихся с предметами, средствами, целями, условиями, орудиями труда данной сферы деятельности. </w:t>
      </w:r>
    </w:p>
    <w:p w:rsidR="00A03936" w:rsidRPr="00A03936" w:rsidRDefault="00263D37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263D37">
        <w:rPr>
          <w:rFonts w:ascii="Times New Roman" w:hAnsi="Times New Roman" w:cs="Times New Roman"/>
          <w:b/>
          <w:sz w:val="28"/>
          <w:szCs w:val="28"/>
        </w:rPr>
        <w:t>3</w:t>
      </w:r>
      <w:r w:rsidR="00A03936" w:rsidRPr="00A03936">
        <w:rPr>
          <w:rFonts w:ascii="Times New Roman" w:hAnsi="Times New Roman" w:cs="Times New Roman"/>
          <w:sz w:val="28"/>
          <w:szCs w:val="28"/>
        </w:rPr>
        <w:t>.Осуществление диагностического тестирования способствует в ходе выполнения профессиональных проб самостоятельному сравнению требований, предъявляемых профессией к человеку, его индивидуальным возможностям.</w:t>
      </w:r>
    </w:p>
    <w:p w:rsidR="00A03936" w:rsidRPr="00A03936" w:rsidRDefault="00263D37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Идет подбор тестов, их содержание и диагностическая ценность обоснованы и согласованы с психологом колледжа. Тщательно разработаны инструкции к проведению диагностического тестирования.</w:t>
      </w:r>
    </w:p>
    <w:p w:rsidR="00A03936" w:rsidRPr="00A03936" w:rsidRDefault="00263D37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3936" w:rsidRPr="00263D37">
        <w:rPr>
          <w:rFonts w:ascii="Times New Roman" w:hAnsi="Times New Roman" w:cs="Times New Roman"/>
          <w:b/>
          <w:sz w:val="28"/>
          <w:szCs w:val="28"/>
        </w:rPr>
        <w:t>4</w:t>
      </w:r>
      <w:r w:rsidR="00A03936" w:rsidRPr="00A03936">
        <w:rPr>
          <w:rFonts w:ascii="Times New Roman" w:hAnsi="Times New Roman" w:cs="Times New Roman"/>
          <w:sz w:val="28"/>
          <w:szCs w:val="28"/>
        </w:rPr>
        <w:t>.Выявление профессиональных намерений учащихся и их опыта в конкретной сфере деятельности позволяет получить представление об интересах учащихся, уровне их знаний, опыте в определенной сфере профессиональной деятельности; определить уровень подготовленности школьников к выполнению заданий различной сложности.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3936" w:rsidRPr="00A03936" w:rsidRDefault="00263D37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3936" w:rsidRPr="00263D37">
        <w:rPr>
          <w:rFonts w:ascii="Times New Roman" w:hAnsi="Times New Roman" w:cs="Times New Roman"/>
          <w:b/>
          <w:sz w:val="28"/>
          <w:szCs w:val="28"/>
        </w:rPr>
        <w:t>5</w:t>
      </w:r>
      <w:r w:rsidR="00A03936" w:rsidRPr="00A03936">
        <w:rPr>
          <w:rFonts w:ascii="Times New Roman" w:hAnsi="Times New Roman" w:cs="Times New Roman"/>
          <w:sz w:val="28"/>
          <w:szCs w:val="28"/>
        </w:rPr>
        <w:t>.Ознакомление учащихся с содержанием профессиональных пр</w:t>
      </w:r>
      <w:r>
        <w:rPr>
          <w:rFonts w:ascii="Times New Roman" w:hAnsi="Times New Roman" w:cs="Times New Roman"/>
          <w:sz w:val="28"/>
          <w:szCs w:val="28"/>
        </w:rPr>
        <w:t>об и организацией их практического выполнения.</w:t>
      </w:r>
    </w:p>
    <w:p w:rsidR="00EB4AA5" w:rsidRPr="00A03936" w:rsidRDefault="00263D37" w:rsidP="00EB4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936" w:rsidRPr="00A03936">
        <w:rPr>
          <w:rFonts w:ascii="Times New Roman" w:hAnsi="Times New Roman" w:cs="Times New Roman"/>
          <w:sz w:val="28"/>
          <w:szCs w:val="28"/>
        </w:rPr>
        <w:t>На завершающем этапе мы предлагаем школьникам ответить на вопросы анкеты, выразить свою точку зрения о выполненных пробах по конкретной профессии</w:t>
      </w:r>
      <w:r w:rsidR="00EB4AA5">
        <w:rPr>
          <w:rFonts w:ascii="Times New Roman" w:hAnsi="Times New Roman" w:cs="Times New Roman"/>
          <w:sz w:val="28"/>
          <w:szCs w:val="28"/>
        </w:rPr>
        <w:t xml:space="preserve"> и защитить индивидуальный проект </w:t>
      </w:r>
      <w:r w:rsidR="00EB4AA5" w:rsidRPr="00EB4AA5">
        <w:rPr>
          <w:rFonts w:ascii="Times New Roman" w:hAnsi="Times New Roman" w:cs="Times New Roman"/>
          <w:sz w:val="28"/>
          <w:szCs w:val="28"/>
        </w:rPr>
        <w:t>«Я хочу быть</w:t>
      </w:r>
      <w:r w:rsidR="00EB4AA5">
        <w:rPr>
          <w:rFonts w:ascii="Times New Roman" w:hAnsi="Times New Roman" w:cs="Times New Roman"/>
          <w:sz w:val="28"/>
          <w:szCs w:val="28"/>
        </w:rPr>
        <w:t>…».</w:t>
      </w:r>
    </w:p>
    <w:p w:rsidR="00A03936" w:rsidRPr="00EB4AA5" w:rsidRDefault="00A03936" w:rsidP="00A03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936">
        <w:rPr>
          <w:rFonts w:ascii="Times New Roman" w:hAnsi="Times New Roman" w:cs="Times New Roman"/>
          <w:sz w:val="28"/>
          <w:szCs w:val="28"/>
        </w:rPr>
        <w:t xml:space="preserve"> </w:t>
      </w:r>
      <w:r w:rsidR="00EB4AA5">
        <w:rPr>
          <w:rFonts w:ascii="Times New Roman" w:hAnsi="Times New Roman" w:cs="Times New Roman"/>
          <w:sz w:val="28"/>
          <w:szCs w:val="28"/>
        </w:rPr>
        <w:tab/>
      </w:r>
      <w:r w:rsidRPr="00EB4AA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03936" w:rsidRPr="00EB4AA5" w:rsidRDefault="00A03936" w:rsidP="00EB4A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A5">
        <w:rPr>
          <w:rFonts w:ascii="Times New Roman" w:hAnsi="Times New Roman" w:cs="Times New Roman"/>
          <w:sz w:val="28"/>
          <w:szCs w:val="28"/>
        </w:rPr>
        <w:t>получение учащимися достаточно полных сведений о деятельности различных специалистов;</w:t>
      </w:r>
    </w:p>
    <w:p w:rsidR="00A03936" w:rsidRPr="00EB4AA5" w:rsidRDefault="00A03936" w:rsidP="00EB4A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A5">
        <w:rPr>
          <w:rFonts w:ascii="Times New Roman" w:hAnsi="Times New Roman" w:cs="Times New Roman"/>
          <w:sz w:val="28"/>
          <w:szCs w:val="28"/>
        </w:rPr>
        <w:t>учащимися пройден индивидуальный план профессиональных проб;</w:t>
      </w:r>
    </w:p>
    <w:p w:rsidR="00A03936" w:rsidRPr="00EB4AA5" w:rsidRDefault="00A03936" w:rsidP="00EB4AA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A5">
        <w:rPr>
          <w:rFonts w:ascii="Times New Roman" w:hAnsi="Times New Roman" w:cs="Times New Roman"/>
          <w:sz w:val="28"/>
          <w:szCs w:val="28"/>
        </w:rPr>
        <w:t>учащиеся могут соотнесли свои интересы и индивидуальные особенности с требованиями интересующих профессий</w:t>
      </w:r>
      <w:r w:rsidR="00EB4AA5">
        <w:rPr>
          <w:rFonts w:ascii="Times New Roman" w:hAnsi="Times New Roman" w:cs="Times New Roman"/>
          <w:sz w:val="28"/>
          <w:szCs w:val="28"/>
        </w:rPr>
        <w:t>.</w:t>
      </w:r>
    </w:p>
    <w:sectPr w:rsidR="00A03936" w:rsidRPr="00EB4AA5" w:rsidSect="00C9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D4D"/>
    <w:multiLevelType w:val="hybridMultilevel"/>
    <w:tmpl w:val="0826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848"/>
    <w:multiLevelType w:val="hybridMultilevel"/>
    <w:tmpl w:val="B846E0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57929"/>
    <w:multiLevelType w:val="hybridMultilevel"/>
    <w:tmpl w:val="3B4C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D9E"/>
    <w:multiLevelType w:val="hybridMultilevel"/>
    <w:tmpl w:val="F6E2E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47C22"/>
    <w:multiLevelType w:val="hybridMultilevel"/>
    <w:tmpl w:val="FBB6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7227"/>
    <w:multiLevelType w:val="hybridMultilevel"/>
    <w:tmpl w:val="A696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51FD"/>
    <w:multiLevelType w:val="hybridMultilevel"/>
    <w:tmpl w:val="2D8A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796"/>
    <w:multiLevelType w:val="hybridMultilevel"/>
    <w:tmpl w:val="79DC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1460"/>
    <w:multiLevelType w:val="hybridMultilevel"/>
    <w:tmpl w:val="E3A8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4370"/>
    <w:multiLevelType w:val="hybridMultilevel"/>
    <w:tmpl w:val="21DA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25B15"/>
    <w:multiLevelType w:val="hybridMultilevel"/>
    <w:tmpl w:val="FD62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144F"/>
    <w:multiLevelType w:val="hybridMultilevel"/>
    <w:tmpl w:val="C242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936"/>
    <w:rsid w:val="00041431"/>
    <w:rsid w:val="000D62A7"/>
    <w:rsid w:val="00134DC8"/>
    <w:rsid w:val="001F232F"/>
    <w:rsid w:val="00224BE8"/>
    <w:rsid w:val="00263D37"/>
    <w:rsid w:val="002B1570"/>
    <w:rsid w:val="002D0388"/>
    <w:rsid w:val="002D19AF"/>
    <w:rsid w:val="002F009B"/>
    <w:rsid w:val="002F4661"/>
    <w:rsid w:val="00347223"/>
    <w:rsid w:val="003D6211"/>
    <w:rsid w:val="00483589"/>
    <w:rsid w:val="004D4C1D"/>
    <w:rsid w:val="005A698B"/>
    <w:rsid w:val="00641332"/>
    <w:rsid w:val="0070147A"/>
    <w:rsid w:val="00787D28"/>
    <w:rsid w:val="007C5AC3"/>
    <w:rsid w:val="008B1761"/>
    <w:rsid w:val="00A03936"/>
    <w:rsid w:val="00AD6D76"/>
    <w:rsid w:val="00BC3259"/>
    <w:rsid w:val="00C96CD3"/>
    <w:rsid w:val="00D42421"/>
    <w:rsid w:val="00E76AAD"/>
    <w:rsid w:val="00EB0E8E"/>
    <w:rsid w:val="00E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DD61"/>
  <w15:docId w15:val="{98C30155-CF42-452B-A856-DFA872B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936"/>
    <w:pPr>
      <w:ind w:left="720"/>
      <w:contextualSpacing/>
    </w:pPr>
  </w:style>
  <w:style w:type="table" w:styleId="a5">
    <w:name w:val="Table Grid"/>
    <w:basedOn w:val="a1"/>
    <w:uiPriority w:val="59"/>
    <w:rsid w:val="00EB4A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3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7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tek23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D9D1D-7BC4-49FD-9432-7E18A339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dcterms:created xsi:type="dcterms:W3CDTF">2017-05-30T09:33:00Z</dcterms:created>
  <dcterms:modified xsi:type="dcterms:W3CDTF">2019-01-15T09:16:00Z</dcterms:modified>
</cp:coreProperties>
</file>